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648" w:rsidRPr="00F62CC3" w:rsidRDefault="00F62CC3" w:rsidP="004C6700">
      <w:pPr>
        <w:tabs>
          <w:tab w:val="left" w:pos="6885"/>
        </w:tabs>
        <w:spacing w:line="360" w:lineRule="auto"/>
        <w:jc w:val="center"/>
        <w:outlineLvl w:val="0"/>
        <w:rPr>
          <w:rFonts w:ascii="Arial" w:hAnsi="Arial" w:cs="Arial"/>
          <w:b/>
          <w:sz w:val="48"/>
          <w:szCs w:val="48"/>
          <w:lang w:val="es-MX"/>
        </w:rPr>
      </w:pPr>
      <w:bookmarkStart w:id="0" w:name="_GoBack"/>
      <w:bookmarkEnd w:id="0"/>
      <w:r w:rsidRPr="00F62CC3">
        <w:rPr>
          <w:rFonts w:ascii="Arial" w:hAnsi="Arial" w:cs="Arial"/>
          <w:b/>
          <w:sz w:val="48"/>
          <w:szCs w:val="48"/>
          <w:lang w:val="es-MX"/>
        </w:rPr>
        <w:t>Mejora Carga Certificado Catastral</w:t>
      </w:r>
    </w:p>
    <w:p w:rsidR="00F62CC3" w:rsidRDefault="00F62CC3" w:rsidP="00542070">
      <w:pPr>
        <w:tabs>
          <w:tab w:val="left" w:pos="6885"/>
        </w:tabs>
        <w:spacing w:line="360" w:lineRule="auto"/>
        <w:jc w:val="both"/>
        <w:outlineLvl w:val="0"/>
        <w:rPr>
          <w:rFonts w:ascii="Arial" w:hAnsi="Arial" w:cs="Arial"/>
          <w:b/>
          <w:sz w:val="24"/>
          <w:szCs w:val="24"/>
          <w:lang w:val="es-MX"/>
        </w:rPr>
      </w:pPr>
    </w:p>
    <w:p w:rsidR="00F62CC3" w:rsidRDefault="00F62CC3" w:rsidP="00542070">
      <w:pPr>
        <w:tabs>
          <w:tab w:val="left" w:pos="6885"/>
        </w:tabs>
        <w:spacing w:line="360" w:lineRule="auto"/>
        <w:jc w:val="both"/>
        <w:outlineLvl w:val="0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En el presente documento se detallan las mejoras que se han implementado en la carga de Certificado Catastral.</w:t>
      </w:r>
    </w:p>
    <w:p w:rsidR="001F73B8" w:rsidRPr="001F73B8" w:rsidRDefault="001F73B8" w:rsidP="00542070">
      <w:pPr>
        <w:tabs>
          <w:tab w:val="left" w:pos="6885"/>
        </w:tabs>
        <w:spacing w:line="360" w:lineRule="auto"/>
        <w:jc w:val="both"/>
        <w:outlineLvl w:val="0"/>
        <w:rPr>
          <w:rFonts w:ascii="Arial" w:hAnsi="Arial" w:cs="Arial"/>
          <w:b/>
          <w:sz w:val="28"/>
          <w:szCs w:val="28"/>
          <w:lang w:val="es-MX"/>
        </w:rPr>
      </w:pPr>
      <w:r w:rsidRPr="001F73B8">
        <w:rPr>
          <w:rFonts w:ascii="Arial" w:hAnsi="Arial" w:cs="Arial"/>
          <w:b/>
          <w:sz w:val="28"/>
          <w:szCs w:val="28"/>
          <w:lang w:val="es-MX"/>
        </w:rPr>
        <w:t>Ingreso del Trámite</w:t>
      </w:r>
    </w:p>
    <w:p w:rsidR="003E15BE" w:rsidRDefault="001F73B8" w:rsidP="00542070">
      <w:pPr>
        <w:tabs>
          <w:tab w:val="left" w:pos="6885"/>
        </w:tabs>
        <w:spacing w:line="360" w:lineRule="auto"/>
        <w:jc w:val="both"/>
        <w:outlineLvl w:val="0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El profesional deberá ingre</w:t>
      </w:r>
      <w:r w:rsidR="003E15BE">
        <w:rPr>
          <w:rFonts w:ascii="Arial" w:hAnsi="Arial" w:cs="Arial"/>
          <w:sz w:val="24"/>
          <w:szCs w:val="24"/>
          <w:lang w:val="es-MX"/>
        </w:rPr>
        <w:t>sar los siguientes datos:</w:t>
      </w:r>
    </w:p>
    <w:p w:rsidR="001F73B8" w:rsidRPr="00F62CC3" w:rsidRDefault="001F73B8" w:rsidP="00542070">
      <w:pPr>
        <w:tabs>
          <w:tab w:val="left" w:pos="6885"/>
        </w:tabs>
        <w:spacing w:line="360" w:lineRule="auto"/>
        <w:jc w:val="both"/>
        <w:outlineLvl w:val="0"/>
        <w:rPr>
          <w:rFonts w:ascii="Arial" w:hAnsi="Arial" w:cs="Arial"/>
          <w:sz w:val="24"/>
          <w:szCs w:val="24"/>
          <w:lang w:val="es-MX"/>
        </w:rPr>
      </w:pPr>
      <w:r>
        <w:rPr>
          <w:noProof/>
          <w:lang w:val="es-AR" w:eastAsia="es-AR"/>
        </w:rPr>
        <w:drawing>
          <wp:inline distT="0" distB="0" distL="0" distR="0" wp14:anchorId="350A5A34" wp14:editId="69334181">
            <wp:extent cx="6022800" cy="3042000"/>
            <wp:effectExtent l="0" t="0" r="0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t="21468" r="37158" b="27717"/>
                    <a:stretch/>
                  </pic:blipFill>
                  <pic:spPr bwMode="auto">
                    <a:xfrm>
                      <a:off x="0" y="0"/>
                      <a:ext cx="6022800" cy="304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0E87" w:rsidRPr="00F6527D" w:rsidRDefault="003E15BE" w:rsidP="00542070">
      <w:pPr>
        <w:tabs>
          <w:tab w:val="left" w:pos="6885"/>
        </w:tabs>
        <w:spacing w:line="360" w:lineRule="auto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Motivo</w:t>
      </w:r>
      <w:r>
        <w:rPr>
          <w:rFonts w:ascii="Arial" w:hAnsi="Arial" w:cs="Arial"/>
          <w:sz w:val="24"/>
          <w:szCs w:val="24"/>
        </w:rPr>
        <w:t xml:space="preserve">: el sistema mostrará la </w:t>
      </w:r>
      <w:r>
        <w:rPr>
          <w:rFonts w:ascii="Arial" w:hAnsi="Arial" w:cs="Arial"/>
          <w:b/>
          <w:sz w:val="24"/>
          <w:szCs w:val="24"/>
        </w:rPr>
        <w:t>Profesión</w:t>
      </w:r>
      <w:r>
        <w:rPr>
          <w:rFonts w:ascii="Arial" w:hAnsi="Arial" w:cs="Arial"/>
          <w:sz w:val="24"/>
          <w:szCs w:val="24"/>
        </w:rPr>
        <w:t xml:space="preserve"> del profesional conectado, si el mismo tiene como profesiones </w:t>
      </w:r>
      <w:r>
        <w:rPr>
          <w:rFonts w:ascii="Arial" w:hAnsi="Arial" w:cs="Arial"/>
          <w:i/>
          <w:sz w:val="24"/>
          <w:szCs w:val="24"/>
        </w:rPr>
        <w:t>Abogado y Escribano</w:t>
      </w:r>
      <w:r>
        <w:rPr>
          <w:rFonts w:ascii="Arial" w:hAnsi="Arial" w:cs="Arial"/>
          <w:sz w:val="24"/>
          <w:szCs w:val="24"/>
        </w:rPr>
        <w:t xml:space="preserve">, deberá seleccionar la profesión por la cual quiere presentar el certificado. Luego deberá elegir  un motivo del combo disponible, en caso de seleccionar </w:t>
      </w:r>
      <w:r>
        <w:rPr>
          <w:rFonts w:ascii="Arial" w:hAnsi="Arial" w:cs="Arial"/>
          <w:b/>
          <w:sz w:val="24"/>
          <w:szCs w:val="24"/>
        </w:rPr>
        <w:t>Otros</w:t>
      </w:r>
      <w:r>
        <w:rPr>
          <w:rFonts w:ascii="Arial" w:hAnsi="Arial" w:cs="Arial"/>
          <w:sz w:val="24"/>
          <w:szCs w:val="24"/>
        </w:rPr>
        <w:t xml:space="preserve">, deberá aclararlo en el campo </w:t>
      </w:r>
      <w:r>
        <w:rPr>
          <w:rFonts w:ascii="Arial" w:hAnsi="Arial" w:cs="Arial"/>
          <w:b/>
          <w:sz w:val="24"/>
          <w:szCs w:val="24"/>
        </w:rPr>
        <w:t>Texto Profesional</w:t>
      </w:r>
      <w:r>
        <w:rPr>
          <w:rFonts w:ascii="Arial" w:hAnsi="Arial" w:cs="Arial"/>
          <w:sz w:val="24"/>
          <w:szCs w:val="24"/>
        </w:rPr>
        <w:t xml:space="preserve">, en este campo también podrá escribir </w:t>
      </w:r>
      <w:r w:rsidR="007C0E87">
        <w:rPr>
          <w:rFonts w:ascii="Arial" w:hAnsi="Arial" w:cs="Arial"/>
          <w:sz w:val="24"/>
          <w:szCs w:val="24"/>
        </w:rPr>
        <w:t>alguna observación de la partida.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noProof/>
          <w:lang w:val="es-AR" w:eastAsia="es-AR"/>
        </w:rPr>
        <w:drawing>
          <wp:inline distT="0" distB="0" distL="0" distR="0" wp14:anchorId="6E64EDB8" wp14:editId="31008F5A">
            <wp:extent cx="6264000" cy="867600"/>
            <wp:effectExtent l="0" t="0" r="3810" b="889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t="39678" r="15418" b="41823"/>
                    <a:stretch/>
                  </pic:blipFill>
                  <pic:spPr bwMode="auto">
                    <a:xfrm>
                      <a:off x="0" y="0"/>
                      <a:ext cx="6264000" cy="86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C0E87" w:rsidRPr="007C0E87">
        <w:rPr>
          <w:rFonts w:ascii="Arial" w:hAnsi="Arial" w:cs="Arial"/>
          <w:b/>
          <w:sz w:val="24"/>
          <w:szCs w:val="24"/>
        </w:rPr>
        <w:lastRenderedPageBreak/>
        <w:t>Partido – Partida</w:t>
      </w:r>
      <w:r w:rsidR="007C0E87">
        <w:rPr>
          <w:rFonts w:ascii="Arial" w:hAnsi="Arial" w:cs="Arial"/>
          <w:b/>
          <w:sz w:val="24"/>
          <w:szCs w:val="24"/>
        </w:rPr>
        <w:t>:</w:t>
      </w:r>
      <w:r w:rsidR="007C0E87">
        <w:rPr>
          <w:rFonts w:ascii="Arial" w:hAnsi="Arial" w:cs="Arial"/>
          <w:sz w:val="24"/>
          <w:szCs w:val="24"/>
        </w:rPr>
        <w:t xml:space="preserve"> el profesional deberá ingresar el </w:t>
      </w:r>
      <w:r w:rsidR="007C0E87">
        <w:rPr>
          <w:rFonts w:ascii="Arial" w:hAnsi="Arial" w:cs="Arial"/>
          <w:b/>
          <w:sz w:val="24"/>
          <w:szCs w:val="24"/>
        </w:rPr>
        <w:t xml:space="preserve">Partido </w:t>
      </w:r>
      <w:r w:rsidR="00F6527D">
        <w:rPr>
          <w:rFonts w:ascii="Arial" w:hAnsi="Arial" w:cs="Arial"/>
          <w:b/>
          <w:sz w:val="24"/>
          <w:szCs w:val="24"/>
        </w:rPr>
        <w:t>–</w:t>
      </w:r>
      <w:r w:rsidR="007C0E87">
        <w:rPr>
          <w:rFonts w:ascii="Arial" w:hAnsi="Arial" w:cs="Arial"/>
          <w:b/>
          <w:sz w:val="24"/>
          <w:szCs w:val="24"/>
        </w:rPr>
        <w:t xml:space="preserve"> Partida</w:t>
      </w:r>
      <w:r w:rsidR="00F6527D">
        <w:rPr>
          <w:rFonts w:ascii="Arial" w:hAnsi="Arial" w:cs="Arial"/>
          <w:b/>
          <w:sz w:val="24"/>
          <w:szCs w:val="24"/>
        </w:rPr>
        <w:t xml:space="preserve"> o Partido- Nomenclatura</w:t>
      </w:r>
      <w:r w:rsidR="00F6527D">
        <w:rPr>
          <w:rFonts w:ascii="Arial" w:hAnsi="Arial" w:cs="Arial"/>
          <w:sz w:val="24"/>
          <w:szCs w:val="24"/>
        </w:rPr>
        <w:t xml:space="preserve"> sobre el cual quiere solicitar el Certificado y luego deberá presionar sobre el botón </w:t>
      </w:r>
      <w:r w:rsidR="00F6527D">
        <w:rPr>
          <w:rFonts w:ascii="Arial" w:hAnsi="Arial" w:cs="Arial"/>
          <w:b/>
          <w:sz w:val="24"/>
          <w:szCs w:val="24"/>
        </w:rPr>
        <w:t>Verificar Parcela a Ingresar</w:t>
      </w:r>
      <w:r w:rsidR="00F6527D">
        <w:rPr>
          <w:rFonts w:ascii="Arial" w:hAnsi="Arial" w:cs="Arial"/>
          <w:sz w:val="24"/>
          <w:szCs w:val="24"/>
        </w:rPr>
        <w:t xml:space="preserve">, con este paso el sistema verificará que los datos ingresados sean válidos y autocompletará los </w:t>
      </w:r>
      <w:r w:rsidR="004C6700">
        <w:rPr>
          <w:rFonts w:ascii="Arial" w:hAnsi="Arial" w:cs="Arial"/>
          <w:sz w:val="24"/>
          <w:szCs w:val="24"/>
        </w:rPr>
        <w:t>campos</w:t>
      </w:r>
      <w:r w:rsidR="00F6527D">
        <w:rPr>
          <w:rFonts w:ascii="Arial" w:hAnsi="Arial" w:cs="Arial"/>
          <w:sz w:val="24"/>
          <w:szCs w:val="24"/>
        </w:rPr>
        <w:t xml:space="preserve"> faltantes. También deberá ingresar el </w:t>
      </w:r>
      <w:r w:rsidR="00F6527D">
        <w:rPr>
          <w:rFonts w:ascii="Arial" w:hAnsi="Arial" w:cs="Arial"/>
          <w:b/>
          <w:sz w:val="24"/>
          <w:szCs w:val="24"/>
        </w:rPr>
        <w:t>Estado Constructivo</w:t>
      </w:r>
      <w:r w:rsidR="00F6527D">
        <w:rPr>
          <w:rFonts w:ascii="Arial" w:hAnsi="Arial" w:cs="Arial"/>
          <w:sz w:val="24"/>
          <w:szCs w:val="24"/>
        </w:rPr>
        <w:t xml:space="preserve"> de la parcela, este dato deberá seleccionarlo del combo correspondiente.</w:t>
      </w:r>
    </w:p>
    <w:p w:rsidR="007C0E87" w:rsidRDefault="007C0E87" w:rsidP="00542070">
      <w:pPr>
        <w:tabs>
          <w:tab w:val="left" w:pos="6885"/>
        </w:tabs>
        <w:spacing w:line="360" w:lineRule="auto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noProof/>
          <w:lang w:val="es-AR" w:eastAsia="es-AR"/>
        </w:rPr>
        <w:drawing>
          <wp:inline distT="0" distB="0" distL="0" distR="0" wp14:anchorId="7D882B8F" wp14:editId="6BFC122B">
            <wp:extent cx="6286500" cy="1228725"/>
            <wp:effectExtent l="0" t="0" r="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1560" t="36413" r="4823" b="34783"/>
                    <a:stretch/>
                  </pic:blipFill>
                  <pic:spPr bwMode="auto">
                    <a:xfrm>
                      <a:off x="0" y="0"/>
                      <a:ext cx="6289412" cy="12292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527D" w:rsidRPr="00F6527D" w:rsidRDefault="00F6527D" w:rsidP="00542070">
      <w:pPr>
        <w:tabs>
          <w:tab w:val="left" w:pos="6885"/>
        </w:tabs>
        <w:spacing w:line="360" w:lineRule="auto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Inscripción de Dominio: </w:t>
      </w:r>
      <w:r>
        <w:rPr>
          <w:rFonts w:ascii="Arial" w:hAnsi="Arial" w:cs="Arial"/>
          <w:sz w:val="24"/>
          <w:szCs w:val="24"/>
        </w:rPr>
        <w:t xml:space="preserve">en este campo se solicita que se ingrese la inscripción dominial de la parcela según el título o plano. El profesional deberá seleccionar el tipo de inscripción del combo </w:t>
      </w:r>
      <w:r>
        <w:rPr>
          <w:rFonts w:ascii="Arial" w:hAnsi="Arial" w:cs="Arial"/>
          <w:b/>
          <w:sz w:val="24"/>
          <w:szCs w:val="24"/>
        </w:rPr>
        <w:t>Tipo</w:t>
      </w:r>
      <w:r>
        <w:rPr>
          <w:rFonts w:ascii="Arial" w:hAnsi="Arial" w:cs="Arial"/>
          <w:sz w:val="24"/>
          <w:szCs w:val="24"/>
        </w:rPr>
        <w:t xml:space="preserve">, y el sistema habilitará los campos necesarios para el ingreso de estos datos. Si desea agregar </w:t>
      </w:r>
      <w:r w:rsidR="004C6700">
        <w:rPr>
          <w:rFonts w:ascii="Arial" w:hAnsi="Arial" w:cs="Arial"/>
          <w:sz w:val="24"/>
          <w:szCs w:val="24"/>
        </w:rPr>
        <w:t>más</w:t>
      </w:r>
      <w:r>
        <w:rPr>
          <w:rFonts w:ascii="Arial" w:hAnsi="Arial" w:cs="Arial"/>
          <w:sz w:val="24"/>
          <w:szCs w:val="24"/>
        </w:rPr>
        <w:t xml:space="preserve"> de una inscripción podrá hacerlo presionando sobre el botón </w:t>
      </w:r>
      <w:r w:rsidRPr="00F6527D">
        <w:rPr>
          <w:rFonts w:ascii="Arial" w:hAnsi="Arial" w:cs="Arial"/>
          <w:i/>
          <w:sz w:val="24"/>
          <w:szCs w:val="24"/>
        </w:rPr>
        <w:t>Aceptar</w:t>
      </w:r>
      <w:r>
        <w:rPr>
          <w:rFonts w:ascii="Arial" w:hAnsi="Arial" w:cs="Arial"/>
          <w:b/>
          <w:sz w:val="24"/>
          <w:szCs w:val="24"/>
        </w:rPr>
        <w:t>.</w:t>
      </w:r>
    </w:p>
    <w:p w:rsidR="003E15BE" w:rsidRPr="004B31C8" w:rsidRDefault="00F6527D" w:rsidP="00542070">
      <w:pPr>
        <w:tabs>
          <w:tab w:val="left" w:pos="6885"/>
        </w:tabs>
        <w:spacing w:line="360" w:lineRule="auto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noProof/>
          <w:lang w:val="es-AR" w:eastAsia="es-AR"/>
        </w:rPr>
        <w:drawing>
          <wp:inline distT="0" distB="0" distL="0" distR="0" wp14:anchorId="4051FA53" wp14:editId="23FD21FD">
            <wp:extent cx="6219825" cy="381000"/>
            <wp:effectExtent l="0" t="0" r="952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t="47826" r="9473" b="43207"/>
                    <a:stretch/>
                  </pic:blipFill>
                  <pic:spPr bwMode="auto">
                    <a:xfrm>
                      <a:off x="0" y="0"/>
                      <a:ext cx="6356726" cy="3893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2D0F" w:rsidRDefault="00F6527D" w:rsidP="00542070">
      <w:pPr>
        <w:jc w:val="both"/>
        <w:rPr>
          <w:rFonts w:ascii="Arial" w:hAnsi="Arial" w:cs="Arial"/>
          <w:sz w:val="24"/>
          <w:szCs w:val="24"/>
        </w:rPr>
      </w:pPr>
      <w:r w:rsidRPr="00F6527D">
        <w:rPr>
          <w:rFonts w:ascii="Arial" w:hAnsi="Arial" w:cs="Arial"/>
          <w:b/>
          <w:sz w:val="24"/>
          <w:szCs w:val="24"/>
        </w:rPr>
        <w:t>Organismo</w:t>
      </w:r>
      <w:r>
        <w:rPr>
          <w:rFonts w:ascii="Arial" w:hAnsi="Arial" w:cs="Arial"/>
          <w:sz w:val="24"/>
          <w:szCs w:val="24"/>
        </w:rPr>
        <w:t xml:space="preserve">: si el trámite es presentado en nombre de un organismo, el profesional deberá tildar sobre la opción </w:t>
      </w:r>
      <w:r>
        <w:rPr>
          <w:rFonts w:ascii="Arial" w:hAnsi="Arial" w:cs="Arial"/>
          <w:b/>
          <w:sz w:val="24"/>
          <w:szCs w:val="24"/>
        </w:rPr>
        <w:t>En Carácter de Organismo</w:t>
      </w:r>
      <w:r>
        <w:rPr>
          <w:rFonts w:ascii="Arial" w:hAnsi="Arial" w:cs="Arial"/>
          <w:sz w:val="24"/>
          <w:szCs w:val="24"/>
        </w:rPr>
        <w:t xml:space="preserve"> y </w:t>
      </w:r>
      <w:r w:rsidR="00D0031F">
        <w:rPr>
          <w:rFonts w:ascii="Arial" w:hAnsi="Arial" w:cs="Arial"/>
          <w:sz w:val="24"/>
          <w:szCs w:val="24"/>
        </w:rPr>
        <w:t xml:space="preserve"> luego </w:t>
      </w:r>
      <w:r>
        <w:rPr>
          <w:rFonts w:ascii="Arial" w:hAnsi="Arial" w:cs="Arial"/>
          <w:sz w:val="24"/>
          <w:szCs w:val="24"/>
        </w:rPr>
        <w:t>seleccionar</w:t>
      </w:r>
      <w:r w:rsidR="00D0031F">
        <w:rPr>
          <w:rFonts w:ascii="Arial" w:hAnsi="Arial" w:cs="Arial"/>
          <w:sz w:val="24"/>
          <w:szCs w:val="24"/>
        </w:rPr>
        <w:t>á</w:t>
      </w:r>
      <w:r>
        <w:rPr>
          <w:rFonts w:ascii="Arial" w:hAnsi="Arial" w:cs="Arial"/>
          <w:sz w:val="24"/>
          <w:szCs w:val="24"/>
        </w:rPr>
        <w:t xml:space="preserve"> el Organismo correspondiente</w:t>
      </w:r>
      <w:r w:rsidR="00D0031F">
        <w:rPr>
          <w:rFonts w:ascii="Arial" w:hAnsi="Arial" w:cs="Arial"/>
          <w:sz w:val="24"/>
          <w:szCs w:val="24"/>
        </w:rPr>
        <w:t xml:space="preserve"> del combo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i/>
          <w:sz w:val="24"/>
          <w:szCs w:val="24"/>
        </w:rPr>
        <w:t>Importante: El sistema validará que el profesional esté habilitado por dicho organismo.</w:t>
      </w:r>
    </w:p>
    <w:p w:rsidR="00D0031F" w:rsidRDefault="00F6527D" w:rsidP="00542070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:lang w:val="es-AR" w:eastAsia="es-AR"/>
        </w:rPr>
        <w:drawing>
          <wp:inline distT="0" distB="0" distL="0" distR="0" wp14:anchorId="410DA699" wp14:editId="43BD248F">
            <wp:extent cx="5356800" cy="1785600"/>
            <wp:effectExtent l="0" t="0" r="0" b="571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t="52175" r="34779" b="13043"/>
                    <a:stretch/>
                  </pic:blipFill>
                  <pic:spPr bwMode="auto">
                    <a:xfrm>
                      <a:off x="0" y="0"/>
                      <a:ext cx="5356800" cy="178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6F3C" w:rsidRPr="00D0031F" w:rsidRDefault="00D0031F" w:rsidP="00542070">
      <w:pPr>
        <w:jc w:val="both"/>
        <w:rPr>
          <w:rFonts w:ascii="Arial" w:hAnsi="Arial" w:cs="Arial"/>
          <w:sz w:val="24"/>
          <w:szCs w:val="24"/>
        </w:rPr>
      </w:pPr>
      <w:r w:rsidRPr="00D0031F">
        <w:rPr>
          <w:rFonts w:ascii="Arial" w:hAnsi="Arial" w:cs="Arial"/>
          <w:b/>
          <w:sz w:val="24"/>
          <w:szCs w:val="24"/>
        </w:rPr>
        <w:lastRenderedPageBreak/>
        <w:t>Destino</w:t>
      </w:r>
      <w:r>
        <w:rPr>
          <w:rFonts w:ascii="Arial" w:hAnsi="Arial" w:cs="Arial"/>
          <w:sz w:val="24"/>
          <w:szCs w:val="24"/>
        </w:rPr>
        <w:t xml:space="preserve">: el profesional deberá seleccionar el destino de la parcela, si el mismo fuese </w:t>
      </w:r>
      <w:r>
        <w:rPr>
          <w:rFonts w:ascii="Arial" w:hAnsi="Arial" w:cs="Arial"/>
          <w:i/>
          <w:sz w:val="24"/>
          <w:szCs w:val="24"/>
        </w:rPr>
        <w:t>Baulera</w:t>
      </w:r>
      <w:r>
        <w:rPr>
          <w:rFonts w:ascii="Arial" w:hAnsi="Arial" w:cs="Arial"/>
          <w:sz w:val="24"/>
          <w:szCs w:val="24"/>
        </w:rPr>
        <w:t>, deberá tildar sobre dicha opción.</w:t>
      </w:r>
    </w:p>
    <w:p w:rsidR="00C92028" w:rsidRDefault="00D0031F" w:rsidP="00542070">
      <w:pPr>
        <w:jc w:val="both"/>
      </w:pPr>
      <w:r>
        <w:rPr>
          <w:noProof/>
          <w:lang w:val="es-AR" w:eastAsia="es-AR"/>
        </w:rPr>
        <w:drawing>
          <wp:inline distT="0" distB="0" distL="0" distR="0" wp14:anchorId="4A3047C8" wp14:editId="393EA896">
            <wp:extent cx="6438897" cy="912906"/>
            <wp:effectExtent l="0" t="0" r="635" b="190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t="55978" r="11681" b="36141"/>
                    <a:stretch/>
                  </pic:blipFill>
                  <pic:spPr bwMode="auto">
                    <a:xfrm>
                      <a:off x="0" y="0"/>
                      <a:ext cx="6444650" cy="9137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2028" w:rsidRPr="00D0031F" w:rsidRDefault="00C92028" w:rsidP="00542070">
      <w:pPr>
        <w:jc w:val="both"/>
        <w:rPr>
          <w:rFonts w:ascii="Arial" w:hAnsi="Arial" w:cs="Arial"/>
          <w:b/>
          <w:sz w:val="24"/>
          <w:szCs w:val="24"/>
        </w:rPr>
      </w:pPr>
    </w:p>
    <w:p w:rsidR="00D0031F" w:rsidRPr="00D0031F" w:rsidRDefault="00D0031F" w:rsidP="00542070">
      <w:pPr>
        <w:jc w:val="both"/>
        <w:rPr>
          <w:rFonts w:ascii="Arial" w:hAnsi="Arial" w:cs="Arial"/>
          <w:sz w:val="24"/>
          <w:szCs w:val="24"/>
        </w:rPr>
      </w:pPr>
      <w:r w:rsidRPr="00D0031F">
        <w:rPr>
          <w:rFonts w:ascii="Arial" w:hAnsi="Arial" w:cs="Arial"/>
          <w:b/>
          <w:sz w:val="24"/>
          <w:szCs w:val="24"/>
        </w:rPr>
        <w:t>Tramite de Registración</w:t>
      </w:r>
      <w:r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esta opción deberá tildarse únicamente cuando la parcela tenga alguna disposición que la Exceptúe de Constituir Estado Parcelario.</w:t>
      </w:r>
    </w:p>
    <w:p w:rsidR="000E36EC" w:rsidRDefault="00D0031F" w:rsidP="00542070">
      <w:pPr>
        <w:jc w:val="both"/>
      </w:pPr>
      <w:r>
        <w:rPr>
          <w:noProof/>
          <w:lang w:val="es-AR" w:eastAsia="es-AR"/>
        </w:rPr>
        <w:drawing>
          <wp:inline distT="0" distB="0" distL="0" distR="0" wp14:anchorId="33D64FAB" wp14:editId="3FBB3068">
            <wp:extent cx="4456800" cy="529200"/>
            <wp:effectExtent l="0" t="0" r="1270" b="444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t="61141" r="72825" b="33696"/>
                    <a:stretch/>
                  </pic:blipFill>
                  <pic:spPr bwMode="auto">
                    <a:xfrm>
                      <a:off x="0" y="0"/>
                      <a:ext cx="4456800" cy="52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31F" w:rsidRPr="00D0031F" w:rsidRDefault="00D0031F" w:rsidP="00542070">
      <w:pPr>
        <w:jc w:val="both"/>
        <w:rPr>
          <w:rFonts w:ascii="Arial" w:hAnsi="Arial" w:cs="Arial"/>
          <w:sz w:val="24"/>
          <w:szCs w:val="24"/>
        </w:rPr>
      </w:pPr>
      <w:r w:rsidRPr="00D0031F">
        <w:rPr>
          <w:rFonts w:ascii="Arial" w:hAnsi="Arial" w:cs="Arial"/>
          <w:sz w:val="24"/>
          <w:szCs w:val="24"/>
        </w:rPr>
        <w:t xml:space="preserve">Al tildarlo el sistema habilitará un combo donde deberá seleccionar la disposición correspondiente. </w:t>
      </w:r>
    </w:p>
    <w:p w:rsidR="00D0031F" w:rsidRDefault="00D0031F" w:rsidP="00542070">
      <w:pPr>
        <w:jc w:val="both"/>
      </w:pPr>
      <w:r>
        <w:rPr>
          <w:noProof/>
          <w:lang w:val="es-AR" w:eastAsia="es-AR"/>
        </w:rPr>
        <w:drawing>
          <wp:inline distT="0" distB="0" distL="0" distR="0" wp14:anchorId="0B3CE518" wp14:editId="3A2D7EFE">
            <wp:extent cx="6530400" cy="1278000"/>
            <wp:effectExtent l="0" t="0" r="381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t="60054" r="4547" b="10054"/>
                    <a:stretch/>
                  </pic:blipFill>
                  <pic:spPr bwMode="auto">
                    <a:xfrm>
                      <a:off x="0" y="0"/>
                      <a:ext cx="6530400" cy="127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36EC" w:rsidRPr="00D0031F" w:rsidRDefault="00D0031F" w:rsidP="00542070">
      <w:pPr>
        <w:jc w:val="both"/>
        <w:rPr>
          <w:rFonts w:ascii="Arial" w:hAnsi="Arial" w:cs="Arial"/>
          <w:sz w:val="24"/>
          <w:szCs w:val="24"/>
        </w:rPr>
      </w:pPr>
      <w:r w:rsidRPr="00D0031F">
        <w:rPr>
          <w:rFonts w:ascii="Arial" w:hAnsi="Arial" w:cs="Arial"/>
          <w:sz w:val="24"/>
          <w:szCs w:val="24"/>
        </w:rPr>
        <w:t xml:space="preserve">Una vez seleccionada la misma, se habilitará la carga </w:t>
      </w:r>
      <w:r w:rsidR="00534725">
        <w:rPr>
          <w:rFonts w:ascii="Arial" w:hAnsi="Arial" w:cs="Arial"/>
          <w:sz w:val="24"/>
          <w:szCs w:val="24"/>
        </w:rPr>
        <w:t>de la siguiente información:</w:t>
      </w:r>
    </w:p>
    <w:p w:rsidR="00D0031F" w:rsidRDefault="00D0031F" w:rsidP="00542070">
      <w:pPr>
        <w:jc w:val="both"/>
      </w:pPr>
      <w:r>
        <w:rPr>
          <w:noProof/>
          <w:lang w:val="es-AR" w:eastAsia="es-AR"/>
        </w:rPr>
        <w:drawing>
          <wp:inline distT="0" distB="0" distL="0" distR="0" wp14:anchorId="7E6DB5BB" wp14:editId="51E1B082">
            <wp:extent cx="4431600" cy="871200"/>
            <wp:effectExtent l="0" t="0" r="0" b="571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t="50544" r="59407" b="36684"/>
                    <a:stretch/>
                  </pic:blipFill>
                  <pic:spPr bwMode="auto">
                    <a:xfrm>
                      <a:off x="0" y="0"/>
                      <a:ext cx="4431600" cy="87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31F" w:rsidRPr="000A58EF" w:rsidRDefault="00D0031F" w:rsidP="00542070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b/>
          <w:sz w:val="24"/>
          <w:szCs w:val="24"/>
        </w:rPr>
      </w:pPr>
      <w:r w:rsidRPr="000A58EF">
        <w:rPr>
          <w:rFonts w:ascii="Arial" w:hAnsi="Arial" w:cs="Arial"/>
          <w:b/>
          <w:sz w:val="24"/>
          <w:szCs w:val="24"/>
        </w:rPr>
        <w:t>Titular</w:t>
      </w:r>
      <w:r w:rsidR="000A58EF">
        <w:rPr>
          <w:rFonts w:ascii="Arial" w:hAnsi="Arial" w:cs="Arial"/>
          <w:b/>
          <w:sz w:val="24"/>
          <w:szCs w:val="24"/>
        </w:rPr>
        <w:t>:</w:t>
      </w:r>
      <w:r w:rsidR="000A58EF">
        <w:rPr>
          <w:rFonts w:ascii="Arial" w:hAnsi="Arial" w:cs="Arial"/>
          <w:sz w:val="24"/>
          <w:szCs w:val="24"/>
        </w:rPr>
        <w:t xml:space="preserve"> deberá ingresar los datos del titular de la parcela. En caso que la partida pertenezca a más de un titular, podrá cargar los datos del resto presionando sobre el botón </w:t>
      </w:r>
      <w:r w:rsidR="000A58EF">
        <w:rPr>
          <w:rFonts w:ascii="Arial" w:hAnsi="Arial" w:cs="Arial"/>
          <w:i/>
          <w:sz w:val="24"/>
          <w:szCs w:val="24"/>
        </w:rPr>
        <w:t>Aceptar</w:t>
      </w:r>
    </w:p>
    <w:p w:rsidR="000A58EF" w:rsidRDefault="000A58EF" w:rsidP="00542070">
      <w:pPr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val="es-AR" w:eastAsia="es-AR"/>
        </w:rPr>
        <w:drawing>
          <wp:inline distT="0" distB="0" distL="0" distR="0" wp14:anchorId="5A3D4284" wp14:editId="7B2DB33E">
            <wp:extent cx="6300000" cy="48240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l="9681" t="48913" r="10492" b="41304"/>
                    <a:stretch/>
                  </pic:blipFill>
                  <pic:spPr bwMode="auto">
                    <a:xfrm>
                      <a:off x="0" y="0"/>
                      <a:ext cx="6300000" cy="48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58EF" w:rsidRPr="000A58EF" w:rsidRDefault="000A58EF" w:rsidP="00542070">
      <w:pPr>
        <w:jc w:val="both"/>
        <w:rPr>
          <w:rFonts w:ascii="Arial" w:hAnsi="Arial" w:cs="Arial"/>
          <w:b/>
          <w:sz w:val="24"/>
          <w:szCs w:val="24"/>
        </w:rPr>
      </w:pPr>
    </w:p>
    <w:p w:rsidR="000A58EF" w:rsidRPr="000A58EF" w:rsidRDefault="000A58EF" w:rsidP="00542070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Descripción</w:t>
      </w:r>
      <w:r>
        <w:rPr>
          <w:rFonts w:ascii="Arial" w:hAnsi="Arial" w:cs="Arial"/>
          <w:sz w:val="24"/>
          <w:szCs w:val="24"/>
        </w:rPr>
        <w:t>: en este ítem deberá ingresar la descripción de la parcela según Plano o Titulo.</w:t>
      </w:r>
    </w:p>
    <w:p w:rsidR="000A58EF" w:rsidRPr="000A58EF" w:rsidRDefault="000A58EF" w:rsidP="00542070">
      <w:pPr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val="es-AR" w:eastAsia="es-AR"/>
        </w:rPr>
        <w:drawing>
          <wp:inline distT="0" distB="0" distL="0" distR="0" wp14:anchorId="234243F1" wp14:editId="4035361D">
            <wp:extent cx="6091200" cy="738000"/>
            <wp:effectExtent l="0" t="0" r="5080" b="508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l="9512" t="24185" r="16266" b="61413"/>
                    <a:stretch/>
                  </pic:blipFill>
                  <pic:spPr bwMode="auto">
                    <a:xfrm>
                      <a:off x="0" y="0"/>
                      <a:ext cx="6091200" cy="73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36EC" w:rsidRPr="000A58EF" w:rsidRDefault="000A58EF" w:rsidP="00542070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Parcela Dominial: </w:t>
      </w:r>
      <w:r>
        <w:rPr>
          <w:rFonts w:ascii="Arial" w:hAnsi="Arial" w:cs="Arial"/>
          <w:sz w:val="24"/>
          <w:szCs w:val="24"/>
        </w:rPr>
        <w:t>en este apartado deberá describir las medidas, linderos y superficie de la parcela según dominio.</w:t>
      </w:r>
    </w:p>
    <w:p w:rsidR="000A58EF" w:rsidRPr="000A58EF" w:rsidRDefault="000A58EF" w:rsidP="00542070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:lang w:val="es-AR" w:eastAsia="es-AR"/>
        </w:rPr>
        <w:drawing>
          <wp:inline distT="0" distB="0" distL="0" distR="0" wp14:anchorId="5469CDE7" wp14:editId="7A0CE8D0">
            <wp:extent cx="6091200" cy="1854000"/>
            <wp:effectExtent l="0" t="0" r="508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l="8662" t="38859" r="17116" b="25000"/>
                    <a:stretch/>
                  </pic:blipFill>
                  <pic:spPr bwMode="auto">
                    <a:xfrm>
                      <a:off x="0" y="0"/>
                      <a:ext cx="6091200" cy="185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58EF" w:rsidRDefault="000A58EF" w:rsidP="00542070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Plano Antecedente: </w:t>
      </w:r>
      <w:r>
        <w:rPr>
          <w:rFonts w:ascii="Arial" w:hAnsi="Arial" w:cs="Arial"/>
          <w:sz w:val="24"/>
          <w:szCs w:val="24"/>
        </w:rPr>
        <w:t>en caso de corresponder deberá completar los daros solicitados por el sistema</w:t>
      </w:r>
    </w:p>
    <w:p w:rsidR="000A58EF" w:rsidRPr="000A58EF" w:rsidRDefault="000A58EF" w:rsidP="00542070">
      <w:pPr>
        <w:pStyle w:val="Prrafodelista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0E36EC" w:rsidRDefault="000A58EF" w:rsidP="00542070">
      <w:pPr>
        <w:jc w:val="both"/>
        <w:rPr>
          <w:lang w:val="es-AR"/>
        </w:rPr>
      </w:pPr>
      <w:r>
        <w:rPr>
          <w:noProof/>
          <w:lang w:val="es-AR" w:eastAsia="es-AR"/>
        </w:rPr>
        <w:drawing>
          <wp:inline distT="0" distB="0" distL="0" distR="0" wp14:anchorId="5C4C61DB" wp14:editId="7952F6C8">
            <wp:extent cx="6130800" cy="525600"/>
            <wp:effectExtent l="0" t="0" r="3810" b="825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/>
                    <a:srcRect l="8153" t="65761" r="10661" b="23098"/>
                    <a:stretch/>
                  </pic:blipFill>
                  <pic:spPr bwMode="auto">
                    <a:xfrm>
                      <a:off x="0" y="0"/>
                      <a:ext cx="6130800" cy="52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58EF" w:rsidRDefault="000A58EF" w:rsidP="00542070">
      <w:pPr>
        <w:jc w:val="both"/>
        <w:rPr>
          <w:lang w:val="es-AR"/>
        </w:rPr>
      </w:pPr>
    </w:p>
    <w:p w:rsidR="000A58EF" w:rsidRPr="00542070" w:rsidRDefault="000A58EF" w:rsidP="00542070">
      <w:pPr>
        <w:jc w:val="both"/>
        <w:rPr>
          <w:rFonts w:ascii="Arial" w:eastAsia="Times New Roman" w:hAnsi="Arial" w:cs="Arial"/>
          <w:sz w:val="24"/>
          <w:szCs w:val="24"/>
          <w:lang w:val="es-AR" w:eastAsia="ar-SA"/>
        </w:rPr>
      </w:pPr>
      <w:r w:rsidRPr="00542070">
        <w:rPr>
          <w:rFonts w:ascii="Arial" w:eastAsia="Times New Roman" w:hAnsi="Arial" w:cs="Arial"/>
          <w:sz w:val="24"/>
          <w:szCs w:val="24"/>
          <w:lang w:val="es-AR" w:eastAsia="ar-SA"/>
        </w:rPr>
        <w:t>Al final de la página el sistema cuenta con tres botones:</w:t>
      </w:r>
    </w:p>
    <w:p w:rsidR="00542070" w:rsidRDefault="00542070" w:rsidP="00542070">
      <w:pPr>
        <w:pStyle w:val="Prrafodelista"/>
        <w:ind w:left="720"/>
        <w:jc w:val="both"/>
      </w:pPr>
      <w:r>
        <w:rPr>
          <w:noProof/>
          <w:lang w:eastAsia="es-AR"/>
        </w:rPr>
        <w:drawing>
          <wp:inline distT="0" distB="0" distL="0" distR="0" wp14:anchorId="7ED249E4" wp14:editId="6469BE1D">
            <wp:extent cx="3175200" cy="486000"/>
            <wp:effectExtent l="0" t="0" r="6350" b="952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/>
                    <a:srcRect l="37196" t="73641" r="39535" b="20652"/>
                    <a:stretch/>
                  </pic:blipFill>
                  <pic:spPr bwMode="auto">
                    <a:xfrm>
                      <a:off x="0" y="0"/>
                      <a:ext cx="3175200" cy="4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58EF" w:rsidRPr="00542070" w:rsidRDefault="00542070" w:rsidP="00542070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542070">
        <w:rPr>
          <w:rFonts w:ascii="Arial" w:hAnsi="Arial" w:cs="Arial"/>
          <w:b/>
          <w:sz w:val="24"/>
          <w:szCs w:val="24"/>
        </w:rPr>
        <w:t>Detalle Trámite CC</w:t>
      </w:r>
      <w:r w:rsidRPr="00542070">
        <w:rPr>
          <w:rFonts w:ascii="Arial" w:hAnsi="Arial" w:cs="Arial"/>
          <w:sz w:val="24"/>
          <w:szCs w:val="24"/>
        </w:rPr>
        <w:t>: el sistema generará un archivo PDF con los datos ingresados</w:t>
      </w:r>
    </w:p>
    <w:p w:rsidR="00542070" w:rsidRPr="00542070" w:rsidRDefault="00542070" w:rsidP="00542070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542070">
        <w:rPr>
          <w:rFonts w:ascii="Arial" w:hAnsi="Arial" w:cs="Arial"/>
          <w:b/>
          <w:sz w:val="24"/>
          <w:szCs w:val="24"/>
        </w:rPr>
        <w:t>Ingresar</w:t>
      </w:r>
      <w:r w:rsidRPr="00542070">
        <w:rPr>
          <w:rFonts w:ascii="Arial" w:hAnsi="Arial" w:cs="Arial"/>
          <w:sz w:val="24"/>
          <w:szCs w:val="24"/>
        </w:rPr>
        <w:t>: al presionar sobre este botón el trámite hará una serie de validaciones y si no hay error el trámite ingresará y dará un número de trámite.</w:t>
      </w:r>
    </w:p>
    <w:p w:rsidR="00542070" w:rsidRDefault="00542070" w:rsidP="00542070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Cancelar</w:t>
      </w:r>
      <w:r>
        <w:rPr>
          <w:rFonts w:ascii="Arial" w:hAnsi="Arial" w:cs="Arial"/>
          <w:sz w:val="24"/>
          <w:szCs w:val="24"/>
        </w:rPr>
        <w:t>: al presionar sobre este botón se eliminarán todos los datos cargados hasta el momento.</w:t>
      </w:r>
    </w:p>
    <w:p w:rsidR="00542070" w:rsidRDefault="00542070" w:rsidP="00542070">
      <w:pPr>
        <w:jc w:val="both"/>
        <w:rPr>
          <w:rFonts w:ascii="Arial" w:hAnsi="Arial" w:cs="Arial"/>
          <w:sz w:val="24"/>
          <w:szCs w:val="24"/>
        </w:rPr>
      </w:pPr>
    </w:p>
    <w:p w:rsidR="004C6700" w:rsidRDefault="004C6700" w:rsidP="00542070">
      <w:pPr>
        <w:tabs>
          <w:tab w:val="left" w:pos="6885"/>
        </w:tabs>
        <w:spacing w:line="360" w:lineRule="auto"/>
        <w:jc w:val="both"/>
        <w:outlineLvl w:val="0"/>
        <w:rPr>
          <w:rFonts w:ascii="Arial" w:hAnsi="Arial" w:cs="Arial"/>
          <w:b/>
          <w:sz w:val="28"/>
          <w:szCs w:val="28"/>
          <w:lang w:val="es-MX"/>
        </w:rPr>
      </w:pPr>
    </w:p>
    <w:p w:rsidR="00542070" w:rsidRDefault="00542070" w:rsidP="00542070">
      <w:pPr>
        <w:tabs>
          <w:tab w:val="left" w:pos="6885"/>
        </w:tabs>
        <w:spacing w:line="360" w:lineRule="auto"/>
        <w:jc w:val="both"/>
        <w:outlineLvl w:val="0"/>
        <w:rPr>
          <w:rFonts w:ascii="Arial" w:hAnsi="Arial" w:cs="Arial"/>
          <w:b/>
          <w:sz w:val="28"/>
          <w:szCs w:val="28"/>
          <w:lang w:val="es-MX"/>
        </w:rPr>
      </w:pPr>
      <w:r>
        <w:rPr>
          <w:rFonts w:ascii="Arial" w:hAnsi="Arial" w:cs="Arial"/>
          <w:b/>
          <w:sz w:val="28"/>
          <w:szCs w:val="28"/>
          <w:lang w:val="es-MX"/>
        </w:rPr>
        <w:lastRenderedPageBreak/>
        <w:t>Recuperar</w:t>
      </w:r>
      <w:r w:rsidRPr="001F73B8">
        <w:rPr>
          <w:rFonts w:ascii="Arial" w:hAnsi="Arial" w:cs="Arial"/>
          <w:b/>
          <w:sz w:val="28"/>
          <w:szCs w:val="28"/>
          <w:lang w:val="es-MX"/>
        </w:rPr>
        <w:t xml:space="preserve"> del Trámite</w:t>
      </w:r>
    </w:p>
    <w:p w:rsidR="00542070" w:rsidRPr="008547DF" w:rsidRDefault="008547DF" w:rsidP="00542070">
      <w:pPr>
        <w:tabs>
          <w:tab w:val="left" w:pos="6885"/>
        </w:tabs>
        <w:spacing w:line="360" w:lineRule="auto"/>
        <w:jc w:val="both"/>
        <w:outlineLvl w:val="0"/>
        <w:rPr>
          <w:rFonts w:ascii="Arial" w:eastAsia="Times New Roman" w:hAnsi="Arial" w:cs="Arial"/>
          <w:sz w:val="24"/>
          <w:szCs w:val="24"/>
          <w:lang w:val="es-AR" w:eastAsia="ar-SA"/>
        </w:rPr>
      </w:pPr>
      <w:r w:rsidRPr="008547DF">
        <w:rPr>
          <w:rFonts w:ascii="Arial" w:eastAsia="Times New Roman" w:hAnsi="Arial" w:cs="Arial"/>
          <w:sz w:val="24"/>
          <w:szCs w:val="24"/>
          <w:lang w:val="es-AR" w:eastAsia="ar-SA"/>
        </w:rPr>
        <w:t xml:space="preserve">En caso de que un Certificado salga rechazado, el profesional podrá recuperar los datos ingresados anteriormente a través de la opción </w:t>
      </w:r>
      <w:r w:rsidRPr="008547DF">
        <w:rPr>
          <w:rFonts w:ascii="Arial" w:eastAsia="Times New Roman" w:hAnsi="Arial" w:cs="Arial"/>
          <w:b/>
          <w:sz w:val="24"/>
          <w:szCs w:val="24"/>
          <w:lang w:val="es-AR" w:eastAsia="ar-SA"/>
        </w:rPr>
        <w:t>Recuperar</w:t>
      </w:r>
      <w:r w:rsidRPr="008547DF">
        <w:rPr>
          <w:rFonts w:ascii="Arial" w:eastAsia="Times New Roman" w:hAnsi="Arial" w:cs="Arial"/>
          <w:sz w:val="24"/>
          <w:szCs w:val="24"/>
          <w:lang w:val="es-AR" w:eastAsia="ar-SA"/>
        </w:rPr>
        <w:t>.</w:t>
      </w:r>
    </w:p>
    <w:p w:rsidR="008547DF" w:rsidRPr="008547DF" w:rsidRDefault="008547DF" w:rsidP="00542070">
      <w:pPr>
        <w:tabs>
          <w:tab w:val="left" w:pos="6885"/>
        </w:tabs>
        <w:spacing w:line="360" w:lineRule="auto"/>
        <w:jc w:val="both"/>
        <w:outlineLvl w:val="0"/>
        <w:rPr>
          <w:rFonts w:ascii="Arial" w:eastAsia="Times New Roman" w:hAnsi="Arial" w:cs="Arial"/>
          <w:sz w:val="24"/>
          <w:szCs w:val="24"/>
          <w:lang w:val="es-AR" w:eastAsia="ar-SA"/>
        </w:rPr>
      </w:pPr>
      <w:r w:rsidRPr="008547DF">
        <w:rPr>
          <w:rFonts w:ascii="Arial" w:eastAsia="Times New Roman" w:hAnsi="Arial" w:cs="Arial"/>
          <w:sz w:val="24"/>
          <w:szCs w:val="24"/>
          <w:lang w:val="es-AR" w:eastAsia="ar-SA"/>
        </w:rPr>
        <w:t xml:space="preserve">En el campo </w:t>
      </w:r>
      <w:r w:rsidRPr="008547DF">
        <w:rPr>
          <w:rFonts w:ascii="Arial" w:eastAsia="Times New Roman" w:hAnsi="Arial" w:cs="Arial"/>
          <w:b/>
          <w:sz w:val="24"/>
          <w:szCs w:val="24"/>
          <w:lang w:val="es-AR" w:eastAsia="ar-SA"/>
        </w:rPr>
        <w:t>Número de Trámite</w:t>
      </w:r>
      <w:r w:rsidRPr="008547DF">
        <w:rPr>
          <w:rFonts w:ascii="Arial" w:eastAsia="Times New Roman" w:hAnsi="Arial" w:cs="Arial"/>
          <w:sz w:val="24"/>
          <w:szCs w:val="24"/>
          <w:lang w:val="es-AR" w:eastAsia="ar-SA"/>
        </w:rPr>
        <w:t xml:space="preserve">  deberá ingresar el número del trámite rechazado y luego deberá presionar sobre el botón </w:t>
      </w:r>
      <w:r w:rsidRPr="008547DF">
        <w:rPr>
          <w:rFonts w:ascii="Arial" w:eastAsia="Times New Roman" w:hAnsi="Arial" w:cs="Arial"/>
          <w:b/>
          <w:sz w:val="24"/>
          <w:szCs w:val="24"/>
          <w:lang w:val="es-AR" w:eastAsia="ar-SA"/>
        </w:rPr>
        <w:t>Recuperar Trámite</w:t>
      </w:r>
      <w:r>
        <w:rPr>
          <w:rFonts w:ascii="Arial" w:eastAsia="Times New Roman" w:hAnsi="Arial" w:cs="Arial"/>
          <w:sz w:val="24"/>
          <w:szCs w:val="24"/>
          <w:lang w:val="es-AR" w:eastAsia="ar-SA"/>
        </w:rPr>
        <w:t xml:space="preserve">, el sistema cargará todos los campos con los datos ingresados anteriormente, el profesional podrá modificar lo que crea conveniente y luego al presionar el botón </w:t>
      </w:r>
      <w:r w:rsidR="004C6700">
        <w:rPr>
          <w:rFonts w:ascii="Arial" w:eastAsia="Times New Roman" w:hAnsi="Arial" w:cs="Arial"/>
          <w:sz w:val="24"/>
          <w:szCs w:val="24"/>
          <w:lang w:val="es-AR" w:eastAsia="ar-SA"/>
        </w:rPr>
        <w:t>Ingresar el sistema asignará un número de trámite nuevo.</w:t>
      </w:r>
    </w:p>
    <w:p w:rsidR="008547DF" w:rsidRDefault="008547DF" w:rsidP="00542070">
      <w:pPr>
        <w:tabs>
          <w:tab w:val="left" w:pos="6885"/>
        </w:tabs>
        <w:spacing w:line="360" w:lineRule="auto"/>
        <w:jc w:val="both"/>
        <w:outlineLvl w:val="0"/>
        <w:rPr>
          <w:rFonts w:ascii="Arial" w:hAnsi="Arial" w:cs="Arial"/>
          <w:sz w:val="28"/>
          <w:szCs w:val="28"/>
          <w:lang w:val="es-MX"/>
        </w:rPr>
      </w:pPr>
    </w:p>
    <w:p w:rsidR="008547DF" w:rsidRPr="008547DF" w:rsidRDefault="008547DF" w:rsidP="00542070">
      <w:pPr>
        <w:tabs>
          <w:tab w:val="left" w:pos="6885"/>
        </w:tabs>
        <w:spacing w:line="360" w:lineRule="auto"/>
        <w:jc w:val="both"/>
        <w:outlineLvl w:val="0"/>
        <w:rPr>
          <w:rFonts w:ascii="Arial" w:hAnsi="Arial" w:cs="Arial"/>
          <w:sz w:val="28"/>
          <w:szCs w:val="28"/>
          <w:lang w:val="es-MX"/>
        </w:rPr>
      </w:pPr>
      <w:r>
        <w:rPr>
          <w:noProof/>
          <w:lang w:val="es-AR" w:eastAsia="es-AR"/>
        </w:rPr>
        <w:drawing>
          <wp:inline distT="0" distB="0" distL="0" distR="0" wp14:anchorId="708C444E" wp14:editId="51219AAA">
            <wp:extent cx="6426000" cy="2466000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/>
                    <a:srcRect t="22010" b="16576"/>
                    <a:stretch/>
                  </pic:blipFill>
                  <pic:spPr bwMode="auto">
                    <a:xfrm>
                      <a:off x="0" y="0"/>
                      <a:ext cx="6426000" cy="246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2070" w:rsidRPr="00542070" w:rsidRDefault="00542070" w:rsidP="00542070">
      <w:pPr>
        <w:jc w:val="both"/>
        <w:rPr>
          <w:rFonts w:ascii="Arial" w:hAnsi="Arial" w:cs="Arial"/>
          <w:sz w:val="24"/>
          <w:szCs w:val="24"/>
        </w:rPr>
      </w:pPr>
    </w:p>
    <w:p w:rsidR="00542070" w:rsidRPr="00542070" w:rsidRDefault="00542070" w:rsidP="00542070">
      <w:pPr>
        <w:jc w:val="both"/>
        <w:rPr>
          <w:rFonts w:ascii="Arial" w:hAnsi="Arial" w:cs="Arial"/>
          <w:sz w:val="24"/>
          <w:szCs w:val="24"/>
        </w:rPr>
      </w:pPr>
    </w:p>
    <w:p w:rsidR="000A58EF" w:rsidRPr="000A58EF" w:rsidRDefault="000A58EF" w:rsidP="00542070">
      <w:pPr>
        <w:jc w:val="both"/>
      </w:pPr>
    </w:p>
    <w:p w:rsidR="000E36EC" w:rsidRDefault="000E36EC" w:rsidP="00542070">
      <w:pPr>
        <w:jc w:val="both"/>
      </w:pPr>
    </w:p>
    <w:p w:rsidR="00C92028" w:rsidRDefault="00C92028" w:rsidP="00542070">
      <w:pPr>
        <w:jc w:val="both"/>
      </w:pPr>
    </w:p>
    <w:sectPr w:rsidR="00C92028" w:rsidSect="00D0031F">
      <w:headerReference w:type="even" r:id="rId27"/>
      <w:headerReference w:type="default" r:id="rId28"/>
      <w:footerReference w:type="default" r:id="rId29"/>
      <w:pgSz w:w="11907" w:h="16840" w:code="9"/>
      <w:pgMar w:top="2835" w:right="1134" w:bottom="127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524" w:rsidRDefault="000A6524">
      <w:pPr>
        <w:spacing w:after="0" w:line="240" w:lineRule="auto"/>
      </w:pPr>
      <w:r>
        <w:separator/>
      </w:r>
    </w:p>
  </w:endnote>
  <w:endnote w:type="continuationSeparator" w:id="0">
    <w:p w:rsidR="000A6524" w:rsidRDefault="000A6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2005180"/>
      <w:docPartObj>
        <w:docPartGallery w:val="Page Numbers (Bottom of Page)"/>
        <w:docPartUnique/>
      </w:docPartObj>
    </w:sdtPr>
    <w:sdtEndPr/>
    <w:sdtContent>
      <w:p w:rsidR="004C6700" w:rsidRDefault="004C670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79B0">
          <w:rPr>
            <w:noProof/>
          </w:rPr>
          <w:t>2</w:t>
        </w:r>
        <w:r>
          <w:fldChar w:fldCharType="end"/>
        </w:r>
      </w:p>
    </w:sdtContent>
  </w:sdt>
  <w:p w:rsidR="004C6700" w:rsidRDefault="004C670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524" w:rsidRDefault="000A6524">
      <w:pPr>
        <w:spacing w:after="0" w:line="240" w:lineRule="auto"/>
      </w:pPr>
      <w:r>
        <w:separator/>
      </w:r>
    </w:p>
  </w:footnote>
  <w:footnote w:type="continuationSeparator" w:id="0">
    <w:p w:rsidR="000A6524" w:rsidRDefault="000A6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4FF" w:rsidRDefault="00675394" w:rsidP="00D304FF">
    <w:pPr>
      <w:pStyle w:val="Encabezado"/>
      <w:framePr w:wrap="around" w:vAnchor="text" w:hAnchor="margin" w:xAlign="outside" w:y="1"/>
      <w:rPr>
        <w:rStyle w:val="Nmerodepgina"/>
      </w:rPr>
    </w:pPr>
    <w:r>
      <w:rPr>
        <w:rStyle w:val="Nmerodepgina"/>
      </w:rPr>
      <w:fldChar w:fldCharType="begin"/>
    </w:r>
    <w:r w:rsidR="004D3648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D3648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D304FF" w:rsidRDefault="00D304FF" w:rsidP="00D304FF">
    <w:pPr>
      <w:pStyle w:val="Encabezado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4FF" w:rsidRPr="003A19EA" w:rsidRDefault="004D3648" w:rsidP="00D304FF">
    <w:pPr>
      <w:pStyle w:val="Encabezado"/>
      <w:jc w:val="right"/>
    </w:pPr>
    <w:r>
      <w:rPr>
        <w:noProof/>
        <w:lang w:val="es-AR" w:eastAsia="es-AR"/>
      </w:rPr>
      <w:drawing>
        <wp:inline distT="0" distB="0" distL="0" distR="0" wp14:anchorId="5E097CF6" wp14:editId="2D0BD2A5">
          <wp:extent cx="1690688" cy="774050"/>
          <wp:effectExtent l="19050" t="0" r="4762" b="0"/>
          <wp:docPr id="2" name="1 Imagen" descr="logoArba2016chic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Arba2016chic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0688" cy="774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A0149"/>
    <w:multiLevelType w:val="hybridMultilevel"/>
    <w:tmpl w:val="539C05A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AB55AC"/>
    <w:multiLevelType w:val="hybridMultilevel"/>
    <w:tmpl w:val="DC56546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BB04BC"/>
    <w:multiLevelType w:val="hybridMultilevel"/>
    <w:tmpl w:val="BA3E83A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DF783A"/>
    <w:multiLevelType w:val="hybridMultilevel"/>
    <w:tmpl w:val="5568FC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CD5014"/>
    <w:multiLevelType w:val="hybridMultilevel"/>
    <w:tmpl w:val="287C9964"/>
    <w:lvl w:ilvl="0" w:tplc="FDE00B5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A36B65"/>
    <w:multiLevelType w:val="hybridMultilevel"/>
    <w:tmpl w:val="9F785A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0D3737"/>
    <w:multiLevelType w:val="hybridMultilevel"/>
    <w:tmpl w:val="A992C4B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6C7FC5"/>
    <w:multiLevelType w:val="hybridMultilevel"/>
    <w:tmpl w:val="0566753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A352D6"/>
    <w:multiLevelType w:val="hybridMultilevel"/>
    <w:tmpl w:val="3F1EEE86"/>
    <w:lvl w:ilvl="0" w:tplc="2C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65A66F41"/>
    <w:multiLevelType w:val="hybridMultilevel"/>
    <w:tmpl w:val="9586C656"/>
    <w:lvl w:ilvl="0" w:tplc="7136984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09606B"/>
    <w:multiLevelType w:val="hybridMultilevel"/>
    <w:tmpl w:val="C534F47C"/>
    <w:lvl w:ilvl="0" w:tplc="87425F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10"/>
  </w:num>
  <w:num w:numId="5">
    <w:abstractNumId w:val="3"/>
  </w:num>
  <w:num w:numId="6">
    <w:abstractNumId w:val="5"/>
  </w:num>
  <w:num w:numId="7">
    <w:abstractNumId w:val="7"/>
  </w:num>
  <w:num w:numId="8">
    <w:abstractNumId w:val="2"/>
  </w:num>
  <w:num w:numId="9">
    <w:abstractNumId w:val="1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9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5E9"/>
    <w:rsid w:val="000330DB"/>
    <w:rsid w:val="00043970"/>
    <w:rsid w:val="000A58EF"/>
    <w:rsid w:val="000A6524"/>
    <w:rsid w:val="000E36EC"/>
    <w:rsid w:val="0010159F"/>
    <w:rsid w:val="00121A11"/>
    <w:rsid w:val="0016303B"/>
    <w:rsid w:val="001652BE"/>
    <w:rsid w:val="0017344F"/>
    <w:rsid w:val="00180F5C"/>
    <w:rsid w:val="00196336"/>
    <w:rsid w:val="001C2AFF"/>
    <w:rsid w:val="001F5783"/>
    <w:rsid w:val="001F73B8"/>
    <w:rsid w:val="002032F3"/>
    <w:rsid w:val="00216F3C"/>
    <w:rsid w:val="00240538"/>
    <w:rsid w:val="00251FEF"/>
    <w:rsid w:val="002572A7"/>
    <w:rsid w:val="00271393"/>
    <w:rsid w:val="00282850"/>
    <w:rsid w:val="002A4687"/>
    <w:rsid w:val="00334E68"/>
    <w:rsid w:val="00345A19"/>
    <w:rsid w:val="003654D7"/>
    <w:rsid w:val="003E15BE"/>
    <w:rsid w:val="004414B3"/>
    <w:rsid w:val="00460A3E"/>
    <w:rsid w:val="0049644C"/>
    <w:rsid w:val="004C6700"/>
    <w:rsid w:val="004D3648"/>
    <w:rsid w:val="004E243F"/>
    <w:rsid w:val="005055B6"/>
    <w:rsid w:val="00521F3A"/>
    <w:rsid w:val="00534725"/>
    <w:rsid w:val="00542070"/>
    <w:rsid w:val="005541F8"/>
    <w:rsid w:val="00571D49"/>
    <w:rsid w:val="005E7672"/>
    <w:rsid w:val="0062093E"/>
    <w:rsid w:val="00621BC2"/>
    <w:rsid w:val="00657B25"/>
    <w:rsid w:val="00675394"/>
    <w:rsid w:val="006B06A9"/>
    <w:rsid w:val="006C4C37"/>
    <w:rsid w:val="006C729A"/>
    <w:rsid w:val="006E5CDF"/>
    <w:rsid w:val="00716ADB"/>
    <w:rsid w:val="00781EEC"/>
    <w:rsid w:val="00785349"/>
    <w:rsid w:val="007A42BD"/>
    <w:rsid w:val="007C0E87"/>
    <w:rsid w:val="007C79B0"/>
    <w:rsid w:val="00814BEE"/>
    <w:rsid w:val="0082150F"/>
    <w:rsid w:val="00823988"/>
    <w:rsid w:val="00827E2A"/>
    <w:rsid w:val="00836D74"/>
    <w:rsid w:val="008547DF"/>
    <w:rsid w:val="00860D6A"/>
    <w:rsid w:val="00891BBA"/>
    <w:rsid w:val="00916B7E"/>
    <w:rsid w:val="00931CB2"/>
    <w:rsid w:val="009A1ECC"/>
    <w:rsid w:val="009B0E64"/>
    <w:rsid w:val="009D7CC4"/>
    <w:rsid w:val="00A260B7"/>
    <w:rsid w:val="00A35F84"/>
    <w:rsid w:val="00A734CC"/>
    <w:rsid w:val="00B06917"/>
    <w:rsid w:val="00B62EE2"/>
    <w:rsid w:val="00BC4C10"/>
    <w:rsid w:val="00BF2776"/>
    <w:rsid w:val="00BF749B"/>
    <w:rsid w:val="00C26681"/>
    <w:rsid w:val="00C552E1"/>
    <w:rsid w:val="00C92028"/>
    <w:rsid w:val="00CB19FB"/>
    <w:rsid w:val="00CE563A"/>
    <w:rsid w:val="00CF45BA"/>
    <w:rsid w:val="00D0031F"/>
    <w:rsid w:val="00D2616A"/>
    <w:rsid w:val="00D304FF"/>
    <w:rsid w:val="00D6657C"/>
    <w:rsid w:val="00D72923"/>
    <w:rsid w:val="00DC7EED"/>
    <w:rsid w:val="00DF527B"/>
    <w:rsid w:val="00E148A8"/>
    <w:rsid w:val="00E205E9"/>
    <w:rsid w:val="00EC2D0F"/>
    <w:rsid w:val="00EF2F2E"/>
    <w:rsid w:val="00F11ECA"/>
    <w:rsid w:val="00F4190E"/>
    <w:rsid w:val="00F62CC3"/>
    <w:rsid w:val="00F6527D"/>
    <w:rsid w:val="00FF45D0"/>
    <w:rsid w:val="00FF6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_trad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4D36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4D3648"/>
    <w:rPr>
      <w:rFonts w:ascii="Times New Roman" w:eastAsia="Times New Roman" w:hAnsi="Times New Roman" w:cs="Times New Roman"/>
      <w:b/>
      <w:bCs/>
      <w:sz w:val="27"/>
      <w:szCs w:val="27"/>
      <w:lang w:val="es-AR" w:eastAsia="es-AR"/>
    </w:rPr>
  </w:style>
  <w:style w:type="paragraph" w:styleId="Encabezado">
    <w:name w:val="header"/>
    <w:basedOn w:val="Normal"/>
    <w:link w:val="EncabezadoCar"/>
    <w:rsid w:val="004D3648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4D3648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rsid w:val="004D3648"/>
    <w:pPr>
      <w:spacing w:after="0" w:line="360" w:lineRule="auto"/>
      <w:ind w:firstLine="709"/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4D3648"/>
    <w:rPr>
      <w:rFonts w:ascii="Arial" w:eastAsia="Times New Roman" w:hAnsi="Arial" w:cs="Arial"/>
      <w:lang w:val="es-ES" w:eastAsia="es-ES"/>
    </w:rPr>
  </w:style>
  <w:style w:type="character" w:styleId="Nmerodepgina">
    <w:name w:val="page number"/>
    <w:basedOn w:val="Fuentedeprrafopredeter"/>
    <w:rsid w:val="004D3648"/>
  </w:style>
  <w:style w:type="paragraph" w:styleId="Piedepgina">
    <w:name w:val="footer"/>
    <w:basedOn w:val="Normal"/>
    <w:link w:val="PiedepginaCar"/>
    <w:uiPriority w:val="99"/>
    <w:unhideWhenUsed/>
    <w:rsid w:val="004D364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D3648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D3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3648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E205E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C552E1"/>
    <w:pPr>
      <w:suppressAutoHyphens/>
      <w:spacing w:after="0" w:line="240" w:lineRule="auto"/>
      <w:ind w:left="708"/>
    </w:pPr>
    <w:rPr>
      <w:rFonts w:ascii="Tahoma" w:eastAsia="Times New Roman" w:hAnsi="Tahoma" w:cs="Times New Roman"/>
      <w:szCs w:val="20"/>
      <w:lang w:val="es-AR" w:eastAsia="ar-SA"/>
    </w:rPr>
  </w:style>
  <w:style w:type="character" w:customStyle="1" w:styleId="apple-converted-space">
    <w:name w:val="apple-converted-space"/>
    <w:basedOn w:val="Fuentedeprrafopredeter"/>
    <w:rsid w:val="00FF45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_trad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4D36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4D3648"/>
    <w:rPr>
      <w:rFonts w:ascii="Times New Roman" w:eastAsia="Times New Roman" w:hAnsi="Times New Roman" w:cs="Times New Roman"/>
      <w:b/>
      <w:bCs/>
      <w:sz w:val="27"/>
      <w:szCs w:val="27"/>
      <w:lang w:val="es-AR" w:eastAsia="es-AR"/>
    </w:rPr>
  </w:style>
  <w:style w:type="paragraph" w:styleId="Encabezado">
    <w:name w:val="header"/>
    <w:basedOn w:val="Normal"/>
    <w:link w:val="EncabezadoCar"/>
    <w:rsid w:val="004D3648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4D3648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rsid w:val="004D3648"/>
    <w:pPr>
      <w:spacing w:after="0" w:line="360" w:lineRule="auto"/>
      <w:ind w:firstLine="709"/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4D3648"/>
    <w:rPr>
      <w:rFonts w:ascii="Arial" w:eastAsia="Times New Roman" w:hAnsi="Arial" w:cs="Arial"/>
      <w:lang w:val="es-ES" w:eastAsia="es-ES"/>
    </w:rPr>
  </w:style>
  <w:style w:type="character" w:styleId="Nmerodepgina">
    <w:name w:val="page number"/>
    <w:basedOn w:val="Fuentedeprrafopredeter"/>
    <w:rsid w:val="004D3648"/>
  </w:style>
  <w:style w:type="paragraph" w:styleId="Piedepgina">
    <w:name w:val="footer"/>
    <w:basedOn w:val="Normal"/>
    <w:link w:val="PiedepginaCar"/>
    <w:uiPriority w:val="99"/>
    <w:unhideWhenUsed/>
    <w:rsid w:val="004D364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D3648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D3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3648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E205E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C552E1"/>
    <w:pPr>
      <w:suppressAutoHyphens/>
      <w:spacing w:after="0" w:line="240" w:lineRule="auto"/>
      <w:ind w:left="708"/>
    </w:pPr>
    <w:rPr>
      <w:rFonts w:ascii="Tahoma" w:eastAsia="Times New Roman" w:hAnsi="Tahoma" w:cs="Times New Roman"/>
      <w:szCs w:val="20"/>
      <w:lang w:val="es-AR" w:eastAsia="ar-SA"/>
    </w:rPr>
  </w:style>
  <w:style w:type="character" w:customStyle="1" w:styleId="apple-converted-space">
    <w:name w:val="apple-converted-space"/>
    <w:basedOn w:val="Fuentedeprrafopredeter"/>
    <w:rsid w:val="00FF4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9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image" Target="media/image12.png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image" Target="media/image7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://ggidt.arba.gov.ar/dpcgit/Memos%20Salida%202017/Forms/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tinatario xmlns="3ab8d01c-4e34-4084-9b52-e877b7c26719">GGTI </Destinatario>
    <Objeto xmlns="3ab8d01c-4e34-4084-9b52-e877b7c26719">Reserva de Nomenclatura</Objeto>
    <Observaciones xmlns="3ab8d01c-4e34-4084-9b52-e877b7c26719">GAM</Observaciones>
    <_dlc_DocId xmlns="f0cf34ce-32d9-4a80-b314-dbe406e117fc">5WDV62WWYZEV-204316416-71</_dlc_DocId>
    <_dlc_DocIdUrl xmlns="f0cf34ce-32d9-4a80-b314-dbe406e117fc">
      <Url>http://ggidt.arba.gov.ar/dpcgit/_layouts/DocIdRedir.aspx?ID=5WDV62WWYZEV-204316416-71</Url>
      <Description>5WDV62WWYZEV-204316416-71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C6C3A2DCE3A4E4186F19E778C47B29A" ma:contentTypeVersion="3" ma:contentTypeDescription="Crear nuevo documento." ma:contentTypeScope="" ma:versionID="7e5a5926b1f165916c28e5c663eff4bb">
  <xsd:schema xmlns:xsd="http://www.w3.org/2001/XMLSchema" xmlns:xs="http://www.w3.org/2001/XMLSchema" xmlns:p="http://schemas.microsoft.com/office/2006/metadata/properties" xmlns:ns2="f0cf34ce-32d9-4a80-b314-dbe406e117fc" xmlns:ns3="3ab8d01c-4e34-4084-9b52-e877b7c26719" targetNamespace="http://schemas.microsoft.com/office/2006/metadata/properties" ma:root="true" ma:fieldsID="115660e313846a681d559c8365c0c5a5" ns2:_="" ns3:_="">
    <xsd:import namespace="f0cf34ce-32d9-4a80-b314-dbe406e117fc"/>
    <xsd:import namespace="3ab8d01c-4e34-4084-9b52-e877b7c267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Objeto"/>
                <xsd:element ref="ns3:Destinatario"/>
                <xsd:element ref="ns3:Observaciones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f34ce-32d9-4a80-b314-dbe406e117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ificador persistente" ma:description="Mantener el identificador al agregar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b8d01c-4e34-4084-9b52-e877b7c26719" elementFormDefault="qualified">
    <xsd:import namespace="http://schemas.microsoft.com/office/2006/documentManagement/types"/>
    <xsd:import namespace="http://schemas.microsoft.com/office/infopath/2007/PartnerControls"/>
    <xsd:element name="Objeto" ma:index="11" ma:displayName="Objeto" ma:internalName="Objeto">
      <xsd:simpleType>
        <xsd:restriction base="dms:Note">
          <xsd:maxLength value="255"/>
        </xsd:restriction>
      </xsd:simpleType>
    </xsd:element>
    <xsd:element name="Destinatario" ma:index="12" ma:displayName="Destinatario" ma:internalName="Destinatario">
      <xsd:simpleType>
        <xsd:restriction base="dms:Text">
          <xsd:maxLength value="255"/>
        </xsd:restriction>
      </xsd:simpleType>
    </xsd:element>
    <xsd:element name="Observaciones" ma:index="13" ma:displayName="Observaciones" ma:internalName="Observacione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9756F-07DD-4454-BBD7-1011C5D579F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C2CC751-D61E-43F5-A994-A926D64D965A}">
  <ds:schemaRefs>
    <ds:schemaRef ds:uri="http://schemas.microsoft.com/office/2006/metadata/properties"/>
    <ds:schemaRef ds:uri="http://schemas.microsoft.com/office/infopath/2007/PartnerControls"/>
    <ds:schemaRef ds:uri="3ab8d01c-4e34-4084-9b52-e877b7c26719"/>
    <ds:schemaRef ds:uri="f0cf34ce-32d9-4a80-b314-dbe406e117fc"/>
  </ds:schemaRefs>
</ds:datastoreItem>
</file>

<file path=customXml/itemProps3.xml><?xml version="1.0" encoding="utf-8"?>
<ds:datastoreItem xmlns:ds="http://schemas.openxmlformats.org/officeDocument/2006/customXml" ds:itemID="{1652809E-65B2-4E07-8506-2AA1F4D5DE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F8EAA3-1F99-41B1-BA1C-4AC6930C55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cf34ce-32d9-4a80-b314-dbe406e117fc"/>
    <ds:schemaRef ds:uri="3ab8d01c-4e34-4084-9b52-e877b7c267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A0EE199-6FC4-435B-8E90-67EC133BE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</TotalTime>
  <Pages>5</Pages>
  <Words>559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Requerimiento - Geo Mensura Requerimiento</vt:lpstr>
    </vt:vector>
  </TitlesOfParts>
  <Company/>
  <LinksUpToDate>false</LinksUpToDate>
  <CharactersWithSpaces>3627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Requerimiento - Geo Mensura Requerimiento</dc:title>
  <dc:creator>Zaccaro, María Eugenia</dc:creator>
  <cp:lastModifiedBy>Marcela Alejandra Morales</cp:lastModifiedBy>
  <cp:revision>2</cp:revision>
  <cp:lastPrinted>2019-08-29T12:49:00Z</cp:lastPrinted>
  <dcterms:created xsi:type="dcterms:W3CDTF">2019-09-19T13:34:00Z</dcterms:created>
  <dcterms:modified xsi:type="dcterms:W3CDTF">2019-09-19T13:34:00Z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0x0101001C6C3A2DCE3A4E4186F19E778C47B29A</vt:lpwstr>
  </property>
  <property fmtid="{D5CDD505-2E9C-101B-9397-08002B2CF9AE}" pid="3" name="_dlc_DocIdItemGuid">
    <vt:lpwstr>882a2f84-a687-4d26-9833-1e3da1edc0f5</vt:lpwstr>
  </property>
</Properties>
</file>